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5408"/>
      </w:tblGrid>
      <w:tr w:rsidR="002C2DF2" w:rsidRPr="002C2DF2" w:rsidTr="002C2DF2">
        <w:trPr>
          <w:gridAfter w:val="1"/>
          <w:wAfter w:w="780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2C2DF2" w:rsidRPr="002C2DF2" w:rsidTr="002C2DF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D8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2DF2" w:rsidRPr="002C2DF2" w:rsidRDefault="002C2DF2" w:rsidP="002C2DF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9900"/>
                <w:sz w:val="21"/>
                <w:szCs w:val="21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Unit: </w:t>
            </w:r>
            <w:r w:rsidRPr="002C2DF2">
              <w:rPr>
                <w:rFonts w:ascii="Verdana" w:eastAsia="Times New Roman" w:hAnsi="Verdana" w:cs="Times New Roman"/>
                <w:color w:val="009900"/>
                <w:sz w:val="21"/>
                <w:szCs w:val="21"/>
              </w:rPr>
              <w:t xml:space="preserve"> Unit 2 The United States and Canada (Week </w:t>
            </w:r>
            <w:r>
              <w:rPr>
                <w:rFonts w:ascii="Verdana" w:eastAsia="Times New Roman" w:hAnsi="Verdana" w:cs="Times New Roman"/>
                <w:color w:val="009900"/>
                <w:sz w:val="21"/>
                <w:szCs w:val="21"/>
              </w:rPr>
              <w:t>1</w:t>
            </w:r>
            <w:r w:rsidRPr="002C2DF2">
              <w:rPr>
                <w:rFonts w:ascii="Verdana" w:eastAsia="Times New Roman" w:hAnsi="Verdana" w:cs="Times New Roman"/>
                <w:color w:val="009900"/>
                <w:sz w:val="21"/>
                <w:szCs w:val="21"/>
              </w:rPr>
              <w:t xml:space="preserve">5, </w:t>
            </w:r>
            <w:r>
              <w:rPr>
                <w:rFonts w:ascii="Verdana" w:eastAsia="Times New Roman" w:hAnsi="Verdana" w:cs="Times New Roman"/>
                <w:color w:val="009900"/>
                <w:sz w:val="21"/>
                <w:szCs w:val="21"/>
              </w:rPr>
              <w:t>3</w:t>
            </w:r>
            <w:r w:rsidRPr="002C2DF2">
              <w:rPr>
                <w:rFonts w:ascii="Verdana" w:eastAsia="Times New Roman" w:hAnsi="Verdana" w:cs="Times New Roman"/>
                <w:color w:val="009900"/>
                <w:sz w:val="21"/>
                <w:szCs w:val="21"/>
              </w:rPr>
              <w:t xml:space="preserve"> Weeks)</w:t>
            </w:r>
          </w:p>
        </w:tc>
      </w:tr>
      <w:tr w:rsidR="002C2DF2" w:rsidRPr="002C2DF2" w:rsidTr="002C2DF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2C2DF2" w:rsidRPr="002C2DF2" w:rsidTr="002C2DF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 Summary</w:t>
            </w:r>
          </w:p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Prerequisite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2C2DF2" w:rsidRPr="002C2DF2" w:rsidTr="002C2DF2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2C2DF2" w:rsidRPr="002C2DF2" w:rsidRDefault="002C2DF2" w:rsidP="002C2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Hours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Hours</w:t>
                  </w:r>
                </w:p>
              </w:tc>
            </w:tr>
            <w:tr w:rsidR="002C2DF2" w:rsidRPr="002C2DF2" w:rsidTr="002C2DF2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2C2DF2" w:rsidRPr="002C2DF2" w:rsidRDefault="002C2DF2" w:rsidP="002C2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Grades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7</w:t>
                  </w:r>
                </w:p>
              </w:tc>
            </w:tr>
            <w:tr w:rsidR="002C2DF2" w:rsidRPr="002C2DF2" w:rsidTr="002C2DF2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2C2DF2" w:rsidRPr="002C2DF2" w:rsidRDefault="002C2DF2" w:rsidP="002C2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unit has six lessons, a unit project and a unit test. The course is designed for seventh graders.</w:t>
                  </w:r>
                </w:p>
              </w:tc>
            </w:tr>
          </w:tbl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2C2DF2" w:rsidRPr="002C2DF2" w:rsidTr="002C2DF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C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Stage 1: Desired Results</w:t>
            </w:r>
          </w:p>
        </w:tc>
      </w:tr>
      <w:tr w:rsidR="002C2DF2" w:rsidRPr="002C2DF2" w:rsidTr="002C2DF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Standards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CCSI: Literacy in History/Social Studies, Science, &amp; Technical Subjects 6-12, CCSI: Grades 6-8, Reading: History/Social Studies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 Determine central ideas or themes of a text and analyze their development; summarize the key supporting details and ideas.</w:t>
            </w:r>
          </w:p>
          <w:p w:rsidR="002C2DF2" w:rsidRPr="002C2DF2" w:rsidRDefault="002C2DF2" w:rsidP="002C2DF2">
            <w:pPr>
              <w:numPr>
                <w:ilvl w:val="0"/>
                <w:numId w:val="3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RH.6-8.2. 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Determine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central ideas or information of a primary or secondary source; provide an accurate summary of the source distinct from prior knowledge or opinions.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 Analyze how and why individuals, events, or ideas develop and interact over the course of a text.</w:t>
            </w:r>
          </w:p>
          <w:p w:rsidR="002C2DF2" w:rsidRPr="002C2DF2" w:rsidRDefault="002C2DF2" w:rsidP="002C2DF2">
            <w:pPr>
              <w:numPr>
                <w:ilvl w:val="0"/>
                <w:numId w:val="4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RH.6-8.3. Identify key steps in a text’s description of a process related to history/social studies (e.g., how a bill becomes law, how interest rates are raised or lowered).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Craft and Structure</w:t>
            </w: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4. Interpret words and phrases as they are used in a text, including determining technical, connotative, and figurative meanings, and analyze how specific word choices shape meaning or tone.</w:t>
            </w:r>
          </w:p>
          <w:p w:rsidR="002C2DF2" w:rsidRPr="002C2DF2" w:rsidRDefault="002C2DF2" w:rsidP="002C2DF2">
            <w:pPr>
              <w:numPr>
                <w:ilvl w:val="0"/>
                <w:numId w:val="5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RH.6-8.4. Determine the meaning of words and phrases as they are used in a text, including vocabulary specific to domains related to history/social studies.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Integration of Knowledge and Ideas</w:t>
            </w: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7. Integrate and evaluate content presented in diverse formats and media, including visually and quantitatively, as well as in words.</w:t>
            </w:r>
          </w:p>
          <w:p w:rsidR="002C2DF2" w:rsidRPr="002C2DF2" w:rsidRDefault="002C2DF2" w:rsidP="002C2DF2">
            <w:pPr>
              <w:numPr>
                <w:ilvl w:val="0"/>
                <w:numId w:val="6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RH.6-8.7. Integrate visual information (e.g., in charts, graphs, photographs, videos, or maps) with other information in print and digital texts.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8. Delineate and evaluate the argument and specific claims in a text, including the validity of the reasoning as well as the relevance and sufficiency of the evidence.</w:t>
            </w:r>
          </w:p>
          <w:p w:rsidR="002C2DF2" w:rsidRPr="002C2DF2" w:rsidRDefault="002C2DF2" w:rsidP="002C2DF2">
            <w:pPr>
              <w:numPr>
                <w:ilvl w:val="0"/>
                <w:numId w:val="7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RH.6-8.8. Distinguish among fact, opinion, and reasoned judgment in a text.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Range of Reading and Level of Text Complexity </w:t>
            </w: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10. Read and comprehend complex literary and informational texts independently and proficiently.</w:t>
            </w:r>
          </w:p>
          <w:p w:rsidR="002C2DF2" w:rsidRPr="002C2DF2" w:rsidRDefault="002C2DF2" w:rsidP="002C2DF2">
            <w:pPr>
              <w:numPr>
                <w:ilvl w:val="0"/>
                <w:numId w:val="8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RH.6-8.10. 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end of grade 8, read and comprehend history/social studies texts in the grades 6–8 text complexity band independently and proficiently.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PA: Civics and Government 2009, PA: Grade 7 , 5.1 Principles &amp; Documents of Government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Pennsylvania’s public schools shall teach, challenge and support every student to realize his or her maximum potential and to acquire the knowledge and skills needed to:</w:t>
            </w:r>
          </w:p>
          <w:p w:rsidR="002C2DF2" w:rsidRPr="002C2DF2" w:rsidRDefault="002C2DF2" w:rsidP="002C2DF2">
            <w:pPr>
              <w:numPr>
                <w:ilvl w:val="0"/>
                <w:numId w:val="9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5.1.7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.B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Identify the different types of government and the processes they use in making laws.</w:t>
            </w:r>
          </w:p>
          <w:p w:rsidR="002C2DF2" w:rsidRPr="002C2DF2" w:rsidRDefault="002C2DF2" w:rsidP="002C2DF2">
            <w:pPr>
              <w:numPr>
                <w:ilvl w:val="0"/>
                <w:numId w:val="9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5.1.7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.C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Explain how the principles and ideals shape local, state, and national government. • Liberty / Freedom • Democracy • Justice • Equality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PA: Civics and Government 2009, PA: Grade 7 , 5.3 How Government Works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5.3. How Government Works</w:t>
            </w:r>
          </w:p>
          <w:p w:rsidR="002C2DF2" w:rsidRPr="002C2DF2" w:rsidRDefault="002C2DF2" w:rsidP="002C2DF2">
            <w:pPr>
              <w:numPr>
                <w:ilvl w:val="0"/>
                <w:numId w:val="10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5.3.7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.A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Compare and contrast the responsibilities and powers of the three branches of government.</w:t>
            </w:r>
          </w:p>
          <w:p w:rsidR="002C2DF2" w:rsidRPr="002C2DF2" w:rsidRDefault="002C2DF2" w:rsidP="002C2DF2">
            <w:pPr>
              <w:numPr>
                <w:ilvl w:val="0"/>
                <w:numId w:val="10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5.3.7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.B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Define and compare the role and structure of local, state, and national governments.</w:t>
            </w:r>
          </w:p>
          <w:p w:rsidR="002C2DF2" w:rsidRPr="002C2DF2" w:rsidRDefault="002C2DF2" w:rsidP="002C2DF2">
            <w:pPr>
              <w:numPr>
                <w:ilvl w:val="0"/>
                <w:numId w:val="10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5.3.7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.J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Identify various types of governments.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PA: Economics 2009, PA: Grade 7 , 6. 2 Markets and Economic Systems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Pennsylvania’s public schools shall teach, challenge and support every student to realize his or her maximum potential and to acquire the knowledge and skills needed to:</w:t>
            </w:r>
          </w:p>
          <w:p w:rsidR="002C2DF2" w:rsidRPr="002C2DF2" w:rsidRDefault="002C2DF2" w:rsidP="002C2DF2">
            <w:pPr>
              <w:numPr>
                <w:ilvl w:val="0"/>
                <w:numId w:val="11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6.2.7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.G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Examine how various economic systems address the three basic questions. • What to produce? • How? • For whom?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PA: Geography 2009, PA: Grade 7 , Geography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7.1. Basic Geographic Literacy</w:t>
            </w:r>
          </w:p>
          <w:p w:rsidR="002C2DF2" w:rsidRPr="002C2DF2" w:rsidRDefault="002C2DF2" w:rsidP="002C2DF2">
            <w:pPr>
              <w:numPr>
                <w:ilvl w:val="0"/>
                <w:numId w:val="12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7.1.7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.B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Explain and locate places and regions as defined by physical and human features.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7.2. Physical Characteristics of Places and Regions</w:t>
            </w:r>
          </w:p>
          <w:p w:rsidR="002C2DF2" w:rsidRPr="002C2DF2" w:rsidRDefault="002C2DF2" w:rsidP="002C2DF2">
            <w:pPr>
              <w:numPr>
                <w:ilvl w:val="0"/>
                <w:numId w:val="13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7.2.7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.A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Explain the characteristics of places and regions.</w:t>
            </w:r>
          </w:p>
          <w:p w:rsidR="002C2DF2" w:rsidRPr="002C2DF2" w:rsidRDefault="002C2DF2" w:rsidP="002C2DF2">
            <w:pPr>
              <w:numPr>
                <w:ilvl w:val="0"/>
                <w:numId w:val="13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7.2.7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.B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Describe the physical processes that shape patterns on Earth’s surface.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7.3. Human Characteristics of Places and Regions</w:t>
            </w:r>
          </w:p>
          <w:p w:rsidR="002C2DF2" w:rsidRPr="002C2DF2" w:rsidRDefault="002C2DF2" w:rsidP="002C2DF2">
            <w:pPr>
              <w:numPr>
                <w:ilvl w:val="0"/>
                <w:numId w:val="14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7.3.7.A. Describe the human characteristics of places and regions using the following criteria: • Population • Culture • Settlement • Economic activities • Political activities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7.4. Interactions Between People and the Environment</w:t>
            </w:r>
          </w:p>
          <w:p w:rsidR="002C2DF2" w:rsidRPr="002C2DF2" w:rsidRDefault="002C2DF2" w:rsidP="002C2DF2">
            <w:pPr>
              <w:numPr>
                <w:ilvl w:val="0"/>
                <w:numId w:val="15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7.4.7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.A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Describe and explain the effects of the physical systems on people within regions.</w:t>
            </w:r>
          </w:p>
          <w:p w:rsidR="002C2DF2" w:rsidRPr="002C2DF2" w:rsidRDefault="002C2DF2" w:rsidP="002C2DF2">
            <w:pPr>
              <w:numPr>
                <w:ilvl w:val="0"/>
                <w:numId w:val="15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7.4.7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.B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Describe and explain the effects of people on the physical systems within regions.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PA: History 2009, PA: Grade </w:t>
            </w:r>
            <w:proofErr w:type="gramStart"/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7 ,</w:t>
            </w:r>
            <w:proofErr w:type="gramEnd"/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8.1. Historical Analysis and Skills Development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Pennsylvania’s public schools shall teach, challenge and support every student to realize his or her maximum potential and to acquire the knowledge and skills needed to:</w:t>
            </w:r>
          </w:p>
          <w:p w:rsidR="002C2DF2" w:rsidRPr="002C2DF2" w:rsidRDefault="002C2DF2" w:rsidP="002C2DF2">
            <w:pPr>
              <w:numPr>
                <w:ilvl w:val="0"/>
                <w:numId w:val="16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8.1.7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.A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Demonstrate continuity and change over time using sequential order and context of events.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PA: History 2009, PA: Grade </w:t>
            </w:r>
            <w:proofErr w:type="gramStart"/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7 ,</w:t>
            </w:r>
            <w:proofErr w:type="gramEnd"/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8.3. United States History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Pennsylvania’s public schools shall teach, challenge and support every student to realize his or her maximum potential and to acquire the knowledge and skills needed to:</w:t>
            </w:r>
          </w:p>
          <w:p w:rsidR="002C2DF2" w:rsidRPr="002C2DF2" w:rsidRDefault="002C2DF2" w:rsidP="002C2DF2">
            <w:pPr>
              <w:numPr>
                <w:ilvl w:val="0"/>
                <w:numId w:val="17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8.3.7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.B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Examine the importance of significant historical documents, artifacts, and places critical to United States history.</w:t>
            </w:r>
          </w:p>
          <w:p w:rsidR="002C2DF2" w:rsidRPr="002C2DF2" w:rsidRDefault="002C2DF2" w:rsidP="002C2DF2">
            <w:pPr>
              <w:numPr>
                <w:ilvl w:val="0"/>
                <w:numId w:val="17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8.3.7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.C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Compare how continuity and change have impacted U.S. history. • Belief systems and religions • Commerce and industry • Technology • Politics and government • Physical and human geography • Social organizations</w:t>
            </w:r>
          </w:p>
          <w:p w:rsidR="002C2DF2" w:rsidRPr="002C2DF2" w:rsidRDefault="002C2DF2" w:rsidP="002C2DF2">
            <w:pPr>
              <w:numPr>
                <w:ilvl w:val="0"/>
                <w:numId w:val="17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8.3.7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.D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Examine conflict and cooperation among groups and organizations in U.S. history. • Ethnicity and race • Working conditions • Immigration • Military conflict • Economic stability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PA: History 2009, PA: Grade </w:t>
            </w:r>
            <w:proofErr w:type="gramStart"/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7 ,</w:t>
            </w:r>
            <w:proofErr w:type="gramEnd"/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8.4. World History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Pennsylvania’s public schools shall teach, challenge and support every student to realize his or her maximum potential and to acquire the knowledge and skills needed to:</w:t>
            </w:r>
          </w:p>
          <w:p w:rsidR="002C2DF2" w:rsidRPr="002C2DF2" w:rsidRDefault="002C2DF2" w:rsidP="002C2DF2">
            <w:pPr>
              <w:numPr>
                <w:ilvl w:val="0"/>
                <w:numId w:val="18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8.4.7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.C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Differentiate how continuity and change have impacted world history. • Belief systems and religions • Commerce and industry • Technology • Politics and government • Physical and human geography • Social organizations</w:t>
            </w:r>
          </w:p>
          <w:p w:rsidR="002C2DF2" w:rsidRPr="002C2DF2" w:rsidRDefault="002C2DF2" w:rsidP="002C2DF2">
            <w:pPr>
              <w:numPr>
                <w:ilvl w:val="0"/>
                <w:numId w:val="18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8.4.7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.D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Explain how conflict and cooperation among groups and organizations have impacted the history of the world.</w:t>
            </w:r>
          </w:p>
        </w:tc>
      </w:tr>
      <w:tr w:rsidR="002C2DF2" w:rsidRPr="002C2DF2" w:rsidTr="002C2DF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Enduring Understandings</w:t>
            </w:r>
          </w:p>
          <w:p w:rsidR="002C2DF2" w:rsidRPr="002C2DF2" w:rsidRDefault="002C2DF2" w:rsidP="002C2DF2">
            <w:pPr>
              <w:numPr>
                <w:ilvl w:val="0"/>
                <w:numId w:val="19"/>
              </w:numPr>
              <w:spacing w:after="0" w:line="240" w:lineRule="atLeast"/>
              <w:ind w:left="48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Geographic and historical influences have shaped the United States and Canada in similar ways.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Essential Questions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How has the diversity of both the climate and topography of the five major regions of the United States influenced where and how people live?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How </w:t>
            </w:r>
            <w:proofErr w:type="gram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has</w:t>
            </w:r>
            <w:proofErr w:type="gramEnd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climate and topography affected where and how people live in Canada?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How have the forces of history shaped the United States and Canada?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What role has immigration and diversity played in shaping the cultures of the United States and Canada?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How are the governments of Canada and the United States similar? How are they different?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How does each country answer the three basic economic questions? How engaged in trade are these two countries with each other and the rest of the world?</w:t>
            </w:r>
          </w:p>
        </w:tc>
      </w:tr>
      <w:tr w:rsidR="002C2DF2" w:rsidRPr="002C2DF2" w:rsidTr="002C2DF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Content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Location and Physical Features of the United States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Location and Physical Features of Canada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Influence of History on the Region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Culture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Governments of the Region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Economic Systems and Issues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Vocabulary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contiguous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plains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urban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rural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megalopolis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canyon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desert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hill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mountain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plateau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natural hazards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ecosystem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peninsula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Precambrian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biome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taiga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coniferous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tundra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nomads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colony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colonists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republic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Manifest Destiny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rugged individualism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Underground Railroad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Reconstruction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Jim Crow Laws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communism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Cold War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proxy war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melting pot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terrorism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multiculturalism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Hispanic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Western World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urbanization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demography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mobility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nuclear family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extended family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siblings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social class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personal space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punctuality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Protestants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Catholics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Francophones</w:t>
            </w:r>
            <w:proofErr w:type="spellEnd"/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Ashcan Group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Group of Seven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limited government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separation of powers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legislative branch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executive branch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judicial branch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prime minister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parliament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congress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states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provinces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governor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premier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economics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scarcity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factors of production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labor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capital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three basic economic questions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free market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mixed economic system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absolute advantage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opportunity cost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comparative advantage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import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export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tariff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quota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protectionism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standard of living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developed country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gross domestic product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two-tiered labor market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NAFTA</w:t>
            </w:r>
          </w:p>
          <w:p w:rsidR="002C2DF2" w:rsidRPr="002C2DF2" w:rsidRDefault="002C2DF2" w:rsidP="006C03E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currency</w:t>
            </w:r>
            <w:bookmarkStart w:id="0" w:name="_GoBack"/>
            <w:bookmarkEnd w:id="0"/>
            <w:r w:rsidRPr="002C2D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DF2" w:rsidRPr="002C2DF2" w:rsidTr="002C2DF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C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lastRenderedPageBreak/>
              <w:t>Stage 2: Assessment Evidence</w:t>
            </w:r>
          </w:p>
        </w:tc>
      </w:tr>
      <w:tr w:rsidR="002C2DF2" w:rsidRPr="002C2DF2" w:rsidTr="002C2DF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6" w:tgtFrame="_blank" w:tooltip="Standards Alignment Report for Social Studies 7 A*" w:history="1">
              <w:r w:rsidRPr="002C2D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szCs w:val="20"/>
                  <w:u w:val="single"/>
                </w:rPr>
                <w:t>Assessment</w:t>
              </w:r>
            </w:hyperlink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Assignment</w:t>
            </w:r>
          </w:p>
          <w:p w:rsidR="002C2DF2" w:rsidRPr="002C2DF2" w:rsidRDefault="002C2DF2" w:rsidP="002C2DF2">
            <w:pPr>
              <w:spacing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Formative: Assignment</w:t>
            </w:r>
            <w:r w:rsidR="006971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(Unit Questions</w:t>
            </w:r>
            <w:r w:rsidR="00B36C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&amp; Short Story</w:t>
            </w:r>
            <w:r w:rsidR="006971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Quiz</w:t>
            </w:r>
          </w:p>
          <w:p w:rsidR="0069714D" w:rsidRDefault="002C2DF2" w:rsidP="0069714D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Formative: Quiz</w:t>
            </w:r>
            <w:r w:rsidR="0069714D" w:rsidRPr="00B11C8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C2DF2" w:rsidRDefault="0069714D" w:rsidP="0069714D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B11C89">
              <w:rPr>
                <w:rFonts w:ascii="Verdana" w:hAnsi="Verdana"/>
                <w:b/>
                <w:sz w:val="20"/>
                <w:szCs w:val="20"/>
              </w:rPr>
              <w:t>Summative: Map Quizzes</w:t>
            </w:r>
          </w:p>
          <w:p w:rsidR="0069714D" w:rsidRDefault="0069714D" w:rsidP="0069714D">
            <w:pPr>
              <w:pStyle w:val="NoSpacing"/>
              <w:rPr>
                <w:rFonts w:ascii="Verdana" w:hAnsi="Verdana" w:cs="Vrinda"/>
                <w:b/>
                <w:sz w:val="20"/>
                <w:szCs w:val="20"/>
              </w:rPr>
            </w:pPr>
          </w:p>
          <w:p w:rsidR="0069714D" w:rsidRPr="00B11C89" w:rsidRDefault="0069714D" w:rsidP="0069714D">
            <w:pPr>
              <w:pStyle w:val="NoSpacing"/>
              <w:rPr>
                <w:rFonts w:ascii="Verdana" w:hAnsi="Verdana" w:cs="Vrinda"/>
                <w:b/>
                <w:sz w:val="20"/>
                <w:szCs w:val="20"/>
              </w:rPr>
            </w:pPr>
            <w:r w:rsidRPr="00B11C89">
              <w:rPr>
                <w:rFonts w:ascii="Verdana" w:hAnsi="Verdana" w:cs="Vrinda"/>
                <w:b/>
                <w:sz w:val="20"/>
                <w:szCs w:val="20"/>
              </w:rPr>
              <w:t>Performance Assessments</w:t>
            </w:r>
          </w:p>
          <w:p w:rsidR="0069714D" w:rsidRPr="00B11C89" w:rsidRDefault="0069714D" w:rsidP="0069714D">
            <w:pPr>
              <w:pStyle w:val="NoSpacing"/>
              <w:rPr>
                <w:rFonts w:ascii="Verdana" w:hAnsi="Verdana" w:cs="Vrinda"/>
                <w:b/>
                <w:sz w:val="20"/>
                <w:szCs w:val="20"/>
              </w:rPr>
            </w:pPr>
            <w:r w:rsidRPr="00B11C89">
              <w:rPr>
                <w:rFonts w:ascii="Verdana" w:hAnsi="Verdana" w:cs="Vrinda"/>
                <w:b/>
                <w:sz w:val="20"/>
                <w:szCs w:val="20"/>
              </w:rPr>
              <w:t>Worksheets</w:t>
            </w:r>
            <w:r w:rsidR="00B36C23">
              <w:rPr>
                <w:rFonts w:ascii="Verdana" w:hAnsi="Verdana" w:cs="Vrinda"/>
                <w:b/>
                <w:sz w:val="20"/>
                <w:szCs w:val="20"/>
              </w:rPr>
              <w:t>/Packet</w:t>
            </w:r>
          </w:p>
          <w:p w:rsidR="0069714D" w:rsidRDefault="0069714D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Journal</w:t>
            </w:r>
          </w:p>
          <w:p w:rsidR="002C2DF2" w:rsidRPr="002C2DF2" w:rsidRDefault="0069714D" w:rsidP="002C2DF2">
            <w:pPr>
              <w:spacing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Essay Writing Assessment</w:t>
            </w:r>
            <w:r w:rsidR="002C2DF2"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: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Travel </w:t>
            </w:r>
            <w:r w:rsidR="002C2DF2"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Journal </w:t>
            </w:r>
          </w:p>
          <w:p w:rsidR="002C2DF2" w:rsidRPr="002C2DF2" w:rsidRDefault="0011550F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Discussion Board Posts/</w:t>
            </w:r>
            <w:r w:rsidR="002C2DF2"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Blog </w:t>
            </w:r>
          </w:p>
          <w:p w:rsidR="002C2DF2" w:rsidRPr="002C2DF2" w:rsidRDefault="002C2DF2" w:rsidP="002C2DF2">
            <w:pPr>
              <w:spacing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Formative: Assignment</w:t>
            </w:r>
          </w:p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Test</w:t>
            </w:r>
          </w:p>
          <w:p w:rsidR="002C2DF2" w:rsidRPr="002C2DF2" w:rsidRDefault="002C2DF2" w:rsidP="002C2DF2">
            <w:pPr>
              <w:spacing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Summative: Test</w:t>
            </w:r>
          </w:p>
        </w:tc>
      </w:tr>
      <w:tr w:rsidR="002C2DF2" w:rsidRPr="002C2DF2" w:rsidTr="002C2DF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C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Stage 3: Learning Plan</w:t>
            </w:r>
          </w:p>
        </w:tc>
      </w:tr>
      <w:tr w:rsidR="002C2DF2" w:rsidRPr="002C2DF2" w:rsidTr="002C2DF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Learning Activities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83"/>
            </w:tblGrid>
            <w:tr w:rsidR="002C2DF2" w:rsidRPr="002C2DF2" w:rsidTr="002C2DF2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2C2DF2" w:rsidRPr="002C2DF2" w:rsidRDefault="002C2DF2" w:rsidP="002C2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 Instruction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Structured overview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Compare and contrast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Guides for reading, </w:t>
                  </w:r>
                  <w:proofErr w:type="spellStart"/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etc</w:t>
                  </w:r>
                  <w:proofErr w:type="spellEnd"/>
                </w:p>
                <w:p w:rsidR="002C2DF2" w:rsidRPr="002C2DF2" w:rsidRDefault="002C2DF2" w:rsidP="002C2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Indirect Instruction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Problem solving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 for meaning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Reflective discussion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Concept mapping</w:t>
                  </w:r>
                </w:p>
                <w:p w:rsidR="002C2DF2" w:rsidRPr="002C2DF2" w:rsidRDefault="002C2DF2" w:rsidP="002C2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Interactive Instruction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Brainstorming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practice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discussion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Cooperative learning groups</w:t>
                  </w:r>
                </w:p>
                <w:p w:rsidR="002C2DF2" w:rsidRPr="002C2DF2" w:rsidRDefault="002C2DF2" w:rsidP="002C2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Independent Study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Essays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Computer-assisted activity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Learning activity package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Homework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Assigned questions</w:t>
                  </w:r>
                </w:p>
                <w:p w:rsidR="002C2DF2" w:rsidRPr="002C2DF2" w:rsidRDefault="002C2DF2" w:rsidP="002C2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Experiential Learning</w:t>
                  </w:r>
                </w:p>
                <w:p w:rsidR="002C2DF2" w:rsidRPr="002C2DF2" w:rsidRDefault="002C2DF2" w:rsidP="002C2DF2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Games</w:t>
                  </w:r>
                </w:p>
              </w:tc>
            </w:tr>
            <w:tr w:rsidR="002C2DF2" w:rsidRPr="002C2DF2" w:rsidTr="002C2DF2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2C2DF2" w:rsidRPr="002C2DF2" w:rsidRDefault="002C2DF2" w:rsidP="002C2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2DF2" w:rsidRPr="002C2DF2" w:rsidRDefault="002C2DF2" w:rsidP="002C2DF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F2" w:rsidRPr="002C2DF2" w:rsidRDefault="002C2DF2" w:rsidP="002C2DF2">
            <w:pPr>
              <w:shd w:val="clear" w:color="auto" w:fill="E4E4D8"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C2D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Resources</w:t>
            </w:r>
          </w:p>
        </w:tc>
      </w:tr>
    </w:tbl>
    <w:p w:rsidR="00BD4934" w:rsidRDefault="006C03E4"/>
    <w:sectPr w:rsidR="00BD4934" w:rsidSect="002C2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482"/>
    <w:multiLevelType w:val="multilevel"/>
    <w:tmpl w:val="04A8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66FA"/>
    <w:multiLevelType w:val="multilevel"/>
    <w:tmpl w:val="B12C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9BB"/>
    <w:multiLevelType w:val="multilevel"/>
    <w:tmpl w:val="9BA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11B0B"/>
    <w:multiLevelType w:val="multilevel"/>
    <w:tmpl w:val="590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09AC"/>
    <w:multiLevelType w:val="multilevel"/>
    <w:tmpl w:val="613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062C2"/>
    <w:multiLevelType w:val="multilevel"/>
    <w:tmpl w:val="059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66CEB"/>
    <w:multiLevelType w:val="multilevel"/>
    <w:tmpl w:val="A054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97313"/>
    <w:multiLevelType w:val="multilevel"/>
    <w:tmpl w:val="E562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F5967"/>
    <w:multiLevelType w:val="multilevel"/>
    <w:tmpl w:val="0B8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B7B76"/>
    <w:multiLevelType w:val="multilevel"/>
    <w:tmpl w:val="87FC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478DA"/>
    <w:multiLevelType w:val="multilevel"/>
    <w:tmpl w:val="46C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A5722"/>
    <w:multiLevelType w:val="multilevel"/>
    <w:tmpl w:val="00B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F7316"/>
    <w:multiLevelType w:val="multilevel"/>
    <w:tmpl w:val="AB74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B3AB9"/>
    <w:multiLevelType w:val="multilevel"/>
    <w:tmpl w:val="1FD0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91374"/>
    <w:multiLevelType w:val="multilevel"/>
    <w:tmpl w:val="F512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666A6"/>
    <w:multiLevelType w:val="multilevel"/>
    <w:tmpl w:val="845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536D5"/>
    <w:multiLevelType w:val="multilevel"/>
    <w:tmpl w:val="B5D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14402"/>
    <w:multiLevelType w:val="multilevel"/>
    <w:tmpl w:val="8966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B2719"/>
    <w:multiLevelType w:val="multilevel"/>
    <w:tmpl w:val="26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91A90"/>
    <w:multiLevelType w:val="multilevel"/>
    <w:tmpl w:val="957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837C4"/>
    <w:multiLevelType w:val="multilevel"/>
    <w:tmpl w:val="528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B175F1"/>
    <w:multiLevelType w:val="multilevel"/>
    <w:tmpl w:val="BE34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537A2"/>
    <w:multiLevelType w:val="multilevel"/>
    <w:tmpl w:val="07D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B5CBC"/>
    <w:multiLevelType w:val="multilevel"/>
    <w:tmpl w:val="B35C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21"/>
  </w:num>
  <w:num w:numId="9">
    <w:abstractNumId w:val="11"/>
  </w:num>
  <w:num w:numId="10">
    <w:abstractNumId w:val="6"/>
  </w:num>
  <w:num w:numId="11">
    <w:abstractNumId w:val="7"/>
  </w:num>
  <w:num w:numId="12">
    <w:abstractNumId w:val="18"/>
  </w:num>
  <w:num w:numId="13">
    <w:abstractNumId w:val="22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1"/>
  </w:num>
  <w:num w:numId="19">
    <w:abstractNumId w:val="20"/>
  </w:num>
  <w:num w:numId="20">
    <w:abstractNumId w:val="13"/>
  </w:num>
  <w:num w:numId="21">
    <w:abstractNumId w:val="14"/>
  </w:num>
  <w:num w:numId="22">
    <w:abstractNumId w:val="3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F2"/>
    <w:rsid w:val="0011550F"/>
    <w:rsid w:val="002C2DF2"/>
    <w:rsid w:val="0069714D"/>
    <w:rsid w:val="006C03E4"/>
    <w:rsid w:val="00993419"/>
    <w:rsid w:val="00B36C23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2DF2"/>
  </w:style>
  <w:style w:type="character" w:customStyle="1" w:styleId="unitname">
    <w:name w:val="unitname"/>
    <w:basedOn w:val="DefaultParagraphFont"/>
    <w:rsid w:val="002C2DF2"/>
  </w:style>
  <w:style w:type="character" w:customStyle="1" w:styleId="timeperiodinfo">
    <w:name w:val="timeperiodinfo"/>
    <w:basedOn w:val="DefaultParagraphFont"/>
    <w:rsid w:val="002C2DF2"/>
  </w:style>
  <w:style w:type="character" w:styleId="Hyperlink">
    <w:name w:val="Hyperlink"/>
    <w:basedOn w:val="DefaultParagraphFont"/>
    <w:uiPriority w:val="99"/>
    <w:semiHidden/>
    <w:unhideWhenUsed/>
    <w:rsid w:val="002C2D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area">
    <w:name w:val="contentarea"/>
    <w:basedOn w:val="DefaultParagraphFont"/>
    <w:rsid w:val="002C2DF2"/>
  </w:style>
  <w:style w:type="character" w:customStyle="1" w:styleId="benchmarklevel">
    <w:name w:val="benchmarklevel"/>
    <w:basedOn w:val="DefaultParagraphFont"/>
    <w:rsid w:val="002C2DF2"/>
  </w:style>
  <w:style w:type="character" w:customStyle="1" w:styleId="contentsubarea">
    <w:name w:val="contentsubarea"/>
    <w:basedOn w:val="DefaultParagraphFont"/>
    <w:rsid w:val="002C2DF2"/>
  </w:style>
  <w:style w:type="character" w:customStyle="1" w:styleId="flagcss">
    <w:name w:val="flagcss"/>
    <w:basedOn w:val="DefaultParagraphFont"/>
    <w:rsid w:val="002C2DF2"/>
  </w:style>
  <w:style w:type="character" w:customStyle="1" w:styleId="standardassessmenttype">
    <w:name w:val="standardassessmenttype"/>
    <w:basedOn w:val="DefaultParagraphFont"/>
    <w:rsid w:val="002C2DF2"/>
  </w:style>
  <w:style w:type="character" w:customStyle="1" w:styleId="standardassessmentopportunity">
    <w:name w:val="standardassessmentopportunity"/>
    <w:basedOn w:val="DefaultParagraphFont"/>
    <w:rsid w:val="002C2DF2"/>
  </w:style>
  <w:style w:type="paragraph" w:styleId="BalloonText">
    <w:name w:val="Balloon Text"/>
    <w:basedOn w:val="Normal"/>
    <w:link w:val="BalloonTextChar"/>
    <w:uiPriority w:val="99"/>
    <w:semiHidden/>
    <w:unhideWhenUsed/>
    <w:rsid w:val="002C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7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2DF2"/>
  </w:style>
  <w:style w:type="character" w:customStyle="1" w:styleId="unitname">
    <w:name w:val="unitname"/>
    <w:basedOn w:val="DefaultParagraphFont"/>
    <w:rsid w:val="002C2DF2"/>
  </w:style>
  <w:style w:type="character" w:customStyle="1" w:styleId="timeperiodinfo">
    <w:name w:val="timeperiodinfo"/>
    <w:basedOn w:val="DefaultParagraphFont"/>
    <w:rsid w:val="002C2DF2"/>
  </w:style>
  <w:style w:type="character" w:styleId="Hyperlink">
    <w:name w:val="Hyperlink"/>
    <w:basedOn w:val="DefaultParagraphFont"/>
    <w:uiPriority w:val="99"/>
    <w:semiHidden/>
    <w:unhideWhenUsed/>
    <w:rsid w:val="002C2D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area">
    <w:name w:val="contentarea"/>
    <w:basedOn w:val="DefaultParagraphFont"/>
    <w:rsid w:val="002C2DF2"/>
  </w:style>
  <w:style w:type="character" w:customStyle="1" w:styleId="benchmarklevel">
    <w:name w:val="benchmarklevel"/>
    <w:basedOn w:val="DefaultParagraphFont"/>
    <w:rsid w:val="002C2DF2"/>
  </w:style>
  <w:style w:type="character" w:customStyle="1" w:styleId="contentsubarea">
    <w:name w:val="contentsubarea"/>
    <w:basedOn w:val="DefaultParagraphFont"/>
    <w:rsid w:val="002C2DF2"/>
  </w:style>
  <w:style w:type="character" w:customStyle="1" w:styleId="flagcss">
    <w:name w:val="flagcss"/>
    <w:basedOn w:val="DefaultParagraphFont"/>
    <w:rsid w:val="002C2DF2"/>
  </w:style>
  <w:style w:type="character" w:customStyle="1" w:styleId="standardassessmenttype">
    <w:name w:val="standardassessmenttype"/>
    <w:basedOn w:val="DefaultParagraphFont"/>
    <w:rsid w:val="002C2DF2"/>
  </w:style>
  <w:style w:type="character" w:customStyle="1" w:styleId="standardassessmentopportunity">
    <w:name w:val="standardassessmentopportunity"/>
    <w:basedOn w:val="DefaultParagraphFont"/>
    <w:rsid w:val="002C2DF2"/>
  </w:style>
  <w:style w:type="paragraph" w:styleId="BalloonText">
    <w:name w:val="Balloon Text"/>
    <w:basedOn w:val="Normal"/>
    <w:link w:val="BalloonTextChar"/>
    <w:uiPriority w:val="99"/>
    <w:semiHidden/>
    <w:unhideWhenUsed/>
    <w:rsid w:val="002C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7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195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33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8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783801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755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2965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718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3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208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95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430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88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440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296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303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482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850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4406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6964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75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81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37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790187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  <w:div w:id="1210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451163">
          <w:marLeft w:val="0"/>
          <w:marRight w:val="0"/>
          <w:marTop w:val="0"/>
          <w:marBottom w:val="0"/>
          <w:divBdr>
            <w:top w:val="single" w:sz="6" w:space="6" w:color="D6D6BA"/>
            <w:left w:val="none" w:sz="0" w:space="0" w:color="auto"/>
            <w:bottom w:val="single" w:sz="6" w:space="6" w:color="D6D6B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endedschools-public.rubiconatlas.org/Atlas/Browse/StandardsDetail/View/Default?CurriculumMapID=214&amp;UnitID=1261&amp;YearID=2014&amp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3</cp:revision>
  <dcterms:created xsi:type="dcterms:W3CDTF">2013-08-06T00:00:00Z</dcterms:created>
  <dcterms:modified xsi:type="dcterms:W3CDTF">2013-08-06T00:24:00Z</dcterms:modified>
</cp:coreProperties>
</file>